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162C" w:rsidRDefault="008213B9">
      <w:pPr>
        <w:spacing w:after="0"/>
        <w:ind w:left="-1440" w:right="10466"/>
        <w:rPr>
          <w:noProof/>
        </w:rPr>
      </w:pPr>
      <w:r>
        <w:rPr>
          <w:noProof/>
        </w:rPr>
        <mc:AlternateContent>
          <mc:Choice Requires="wps">
            <w:drawing>
              <wp:anchor distT="0" distB="0" distL="114300" distR="114300" simplePos="0" relativeHeight="251671552" behindDoc="0" locked="0" layoutInCell="1" allowOverlap="1" wp14:anchorId="7235202F" wp14:editId="7B209E29">
                <wp:simplePos x="0" y="0"/>
                <wp:positionH relativeFrom="page">
                  <wp:posOffset>1588168</wp:posOffset>
                </wp:positionH>
                <wp:positionV relativeFrom="paragraph">
                  <wp:posOffset>-625642</wp:posOffset>
                </wp:positionV>
                <wp:extent cx="11790947" cy="1443789"/>
                <wp:effectExtent l="0" t="0" r="0" b="4445"/>
                <wp:wrapNone/>
                <wp:docPr id="1" name="Text Box 1"/>
                <wp:cNvGraphicFramePr/>
                <a:graphic xmlns:a="http://schemas.openxmlformats.org/drawingml/2006/main">
                  <a:graphicData uri="http://schemas.microsoft.com/office/word/2010/wordprocessingShape">
                    <wps:wsp>
                      <wps:cNvSpPr txBox="1"/>
                      <wps:spPr>
                        <a:xfrm>
                          <a:off x="0" y="0"/>
                          <a:ext cx="11790947" cy="1443789"/>
                        </a:xfrm>
                        <a:prstGeom prst="rect">
                          <a:avLst/>
                        </a:prstGeom>
                        <a:noFill/>
                        <a:ln>
                          <a:noFill/>
                        </a:ln>
                      </wps:spPr>
                      <wps:txbx>
                        <w:txbxContent>
                          <w:p w:rsidR="008213B9" w:rsidRPr="008213B9" w:rsidRDefault="008213B9" w:rsidP="008213B9">
                            <w:pPr>
                              <w:spacing w:after="0"/>
                              <w:ind w:left="-1440" w:right="10466"/>
                              <w:jc w:val="center"/>
                              <w:rPr>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213B9">
                              <w:rPr>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Free Online Courses</w:t>
                            </w:r>
                          </w:p>
                          <w:p w:rsidR="008213B9" w:rsidRPr="008213B9" w:rsidRDefault="008213B9" w:rsidP="008213B9">
                            <w:pPr>
                              <w:spacing w:after="0"/>
                              <w:ind w:left="-1440" w:right="10466"/>
                              <w:jc w:val="center"/>
                              <w:rPr>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213B9">
                              <w:rPr>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Reducing Parental Conflict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35202F" id="_x0000_t202" coordsize="21600,21600" o:spt="202" path="m,l,21600r21600,l21600,xe">
                <v:stroke joinstyle="miter"/>
                <v:path gradientshapeok="t" o:connecttype="rect"/>
              </v:shapetype>
              <v:shape id="Text Box 1" o:spid="_x0000_s1026" type="#_x0000_t202" style="position:absolute;left:0;text-align:left;margin-left:125.05pt;margin-top:-49.25pt;width:928.4pt;height:113.7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kirKQIAAFEEAAAOAAAAZHJzL2Uyb0RvYy54bWysVFFv2jAQfp+0/2D5fQQoGyUiVKwV0yTU&#10;VoKqz8axiaXY59mGhP36nZ1AWbenaS/mfHe5u++7z8zvWl2To3BegSnoaDCkRBgOpTL7gr5sV59u&#10;KfGBmZLVYERBT8LTu8XHD/PG5mIMFdSlcASLGJ83tqBVCDbPMs8roZkfgBUGgxKcZgGvbp+VjjVY&#10;XdfZeDj8kjXgSuuAC+/R+9AF6SLVl1Lw8CSlF4HUBcXZQjpdOnfxzBZzlu8ds5Xi/RjsH6bQTBls&#10;ein1wAIjB6f+KKUVd+BBhgEHnYGUiouEAdGMhu/QbCpmRcKC5Hh7ocn/v7L88fjsiCpxd5QYpnFF&#10;W9EG8hVaMorsNNbnmLSxmBZadMfM3u/RGUG30un4i3AIxpHn04XbWIzHj0bT2XA2mVLCMTiaTG6m&#10;t7NYKHv73jofvgnQJBoFdbi9RCo7rn3oUs8psZ2Blapr9LO8Nr85sGb0ZHH4bshohXbXJqg3ZwA7&#10;KE+Iy0GnC2/5SmHrNfPhmTkUAkJBcYcnPGQNTUGhtyipwP38mz/m434wSkmDwiqo/3FgTlBSfze4&#10;uRlij0pMl8nn6Rgv7jqyu46Yg74H1C5uB6dLZswP9dmUDvQrvoFl7IohZjj2Lmg4m/ehkzu+IS6W&#10;y5SE2rMsrM3G8lg6cheJ3bavzNme/YCbe4SzBFn+bgldbsf68hBAqrShyHPHak8/6jbtuH9j8WFc&#10;31PW2z/B4hcAAAD//wMAUEsDBBQABgAIAAAAIQDV1y0I4AAAAAwBAAAPAAAAZHJzL2Rvd25yZXYu&#10;eG1sTI/LTsMwEEX3SPyDNUjsWjsRqZI0ToVAbEGUh9SdG0+TiHgcxW4T/p5hBcvRPbr3TLVb3CAu&#10;OIXek4ZkrUAgNd721Gp4f3ta5SBCNGTN4Ak1fGOAXX19VZnS+ple8bKPreASCqXR0MU4llKGpkNn&#10;wtqPSJyd/ORM5HNqpZ3MzOVukKlSG+lMT7zQmREfOmy+9men4eP5dPi8Uy/to8vG2S9Kkiuk1rc3&#10;y/0WRMQl/sHwq8/qULPT0Z/JBjFoSDOVMKphVeQZCCbSRG0KEEdm07wAWVfy/xP1DwAAAP//AwBQ&#10;SwECLQAUAAYACAAAACEAtoM4kv4AAADhAQAAEwAAAAAAAAAAAAAAAAAAAAAAW0NvbnRlbnRfVHlw&#10;ZXNdLnhtbFBLAQItABQABgAIAAAAIQA4/SH/1gAAAJQBAAALAAAAAAAAAAAAAAAAAC8BAABfcmVs&#10;cy8ucmVsc1BLAQItABQABgAIAAAAIQDLNkirKQIAAFEEAAAOAAAAAAAAAAAAAAAAAC4CAABkcnMv&#10;ZTJvRG9jLnhtbFBLAQItABQABgAIAAAAIQDV1y0I4AAAAAwBAAAPAAAAAAAAAAAAAAAAAIMEAABk&#10;cnMvZG93bnJldi54bWxQSwUGAAAAAAQABADzAAAAkAUAAAAA&#10;" filled="f" stroked="f">
                <v:fill o:detectmouseclick="t"/>
                <v:textbox>
                  <w:txbxContent>
                    <w:p w:rsidR="008213B9" w:rsidRPr="008213B9" w:rsidRDefault="008213B9" w:rsidP="008213B9">
                      <w:pPr>
                        <w:spacing w:after="0"/>
                        <w:ind w:left="-1440" w:right="10466"/>
                        <w:jc w:val="center"/>
                        <w:rPr>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213B9">
                        <w:rPr>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Free Online Courses</w:t>
                      </w:r>
                    </w:p>
                    <w:p w:rsidR="008213B9" w:rsidRPr="008213B9" w:rsidRDefault="008213B9" w:rsidP="008213B9">
                      <w:pPr>
                        <w:spacing w:after="0"/>
                        <w:ind w:left="-1440" w:right="10466"/>
                        <w:jc w:val="center"/>
                        <w:rPr>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213B9">
                        <w:rPr>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Reducing Parental Conflict</w:t>
                      </w:r>
                    </w:p>
                  </w:txbxContent>
                </v:textbox>
                <w10:wrap anchorx="page"/>
              </v:shape>
            </w:pict>
          </mc:Fallback>
        </mc:AlternateContent>
      </w:r>
    </w:p>
    <w:p w:rsidR="002126AF" w:rsidRDefault="002126AF">
      <w:pPr>
        <w:spacing w:after="0"/>
        <w:ind w:left="-1440" w:right="10466"/>
        <w:rPr>
          <w:noProof/>
        </w:rPr>
      </w:pPr>
    </w:p>
    <w:p w:rsidR="002126AF" w:rsidRDefault="002126AF">
      <w:pPr>
        <w:spacing w:after="0"/>
        <w:ind w:left="-1440" w:right="10466"/>
        <w:rPr>
          <w:noProof/>
        </w:rPr>
      </w:pPr>
    </w:p>
    <w:p w:rsidR="002126AF" w:rsidRDefault="008213B9">
      <w:pPr>
        <w:spacing w:after="0"/>
        <w:ind w:left="-1440" w:right="10466"/>
        <w:rPr>
          <w:noProof/>
        </w:rPr>
      </w:pPr>
      <w:bookmarkStart w:id="0" w:name="_GoBack"/>
      <w:bookmarkEnd w:id="0"/>
      <w:r w:rsidRPr="002126AF">
        <w:rPr>
          <w:noProof/>
        </w:rPr>
        <mc:AlternateContent>
          <mc:Choice Requires="wps">
            <w:drawing>
              <wp:anchor distT="45720" distB="45720" distL="114300" distR="114300" simplePos="0" relativeHeight="251665408" behindDoc="0" locked="0" layoutInCell="1" allowOverlap="1">
                <wp:simplePos x="0" y="0"/>
                <wp:positionH relativeFrom="column">
                  <wp:posOffset>-504323</wp:posOffset>
                </wp:positionH>
                <wp:positionV relativeFrom="paragraph">
                  <wp:posOffset>218206</wp:posOffset>
                </wp:positionV>
                <wp:extent cx="4572000" cy="25527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0" cy="2552700"/>
                        </a:xfrm>
                        <a:prstGeom prst="rect">
                          <a:avLst/>
                        </a:prstGeom>
                        <a:solidFill>
                          <a:srgbClr val="FFFFFF"/>
                        </a:solidFill>
                        <a:ln w="9525">
                          <a:solidFill>
                            <a:srgbClr val="000000"/>
                          </a:solidFill>
                          <a:miter lim="800000"/>
                          <a:headEnd/>
                          <a:tailEnd/>
                        </a:ln>
                      </wps:spPr>
                      <wps:txbx>
                        <w:txbxContent>
                          <w:p w:rsidR="002126AF" w:rsidRPr="002126AF" w:rsidRDefault="002126AF">
                            <w:pPr>
                              <w:rPr>
                                <w:rFonts w:ascii="Arial" w:hAnsi="Arial" w:cs="Arial"/>
                                <w:b/>
                                <w:sz w:val="32"/>
                                <w:szCs w:val="32"/>
                                <w:u w:val="single"/>
                              </w:rPr>
                            </w:pPr>
                            <w:r w:rsidRPr="002126AF">
                              <w:rPr>
                                <w:rFonts w:ascii="Arial" w:hAnsi="Arial" w:cs="Arial"/>
                                <w:b/>
                                <w:sz w:val="32"/>
                                <w:szCs w:val="32"/>
                                <w:u w:val="single"/>
                              </w:rPr>
                              <w:t>Me, You and Baby Too</w:t>
                            </w:r>
                          </w:p>
                          <w:p w:rsidR="002126AF" w:rsidRPr="002126AF" w:rsidRDefault="002126AF" w:rsidP="002126AF">
                            <w:pPr>
                              <w:spacing w:before="90" w:after="0" w:line="360" w:lineRule="atLeast"/>
                              <w:rPr>
                                <w:rFonts w:ascii="Arial" w:eastAsia="Times New Roman" w:hAnsi="Arial" w:cs="Arial"/>
                                <w:color w:val="3C4349"/>
                                <w:sz w:val="32"/>
                                <w:szCs w:val="32"/>
                              </w:rPr>
                            </w:pPr>
                            <w:r w:rsidRPr="002126AF">
                              <w:rPr>
                                <w:rFonts w:ascii="Arial" w:eastAsia="Times New Roman" w:hAnsi="Arial" w:cs="Arial"/>
                                <w:color w:val="3C4349"/>
                                <w:sz w:val="32"/>
                                <w:szCs w:val="32"/>
                              </w:rPr>
                              <w:t>Becoming parents can change your relationship. Tiredness and stress associated with parenthood can lead to you and your partner misunderstanding each other. This online course, available for free to parents in Hampshire can help you improve communication skills and manage conflict better. </w:t>
                            </w:r>
                            <w:hyperlink r:id="rId5" w:tgtFrame="_blank" w:history="1">
                              <w:r w:rsidRPr="002126AF">
                                <w:rPr>
                                  <w:rFonts w:ascii="Arial" w:eastAsia="Times New Roman" w:hAnsi="Arial" w:cs="Arial"/>
                                  <w:color w:val="8688C2"/>
                                  <w:sz w:val="32"/>
                                  <w:szCs w:val="32"/>
                                  <w:u w:val="single"/>
                                </w:rPr>
                                <w:t>https://www.oneplusone.org.uk/parents</w:t>
                              </w:r>
                            </w:hyperlink>
                          </w:p>
                          <w:p w:rsidR="002126AF" w:rsidRDefault="002126A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27" type="#_x0000_t202" style="position:absolute;left:0;text-align:left;margin-left:-39.7pt;margin-top:17.2pt;width:5in;height:201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5g/YJAIAAEcEAAAOAAAAZHJzL2Uyb0RvYy54bWysU9tu2zAMfR+wfxD0vjgxkqU14hRdugwD&#10;ugvQ7gNoWY6FSaInKbGzrx8lp2m6YS/D/GCIInV4eEiubgaj2UE6r9CWfDaZciatwFrZXcm/PW7f&#10;XHHmA9gaNFpZ8qP0/Gb9+tWq7wqZY4u6lo4RiPVF35W8DaErssyLVhrwE+ykJWeDzkAg0+2y2kFP&#10;6EZn+XT6NuvR1Z1DIb2n27vRydcJv2mkCF+axsvAdMmJW0h/l/5V/GfrFRQ7B12rxIkG/AMLA8pS&#10;0jPUHQRge6f+gDJKOPTYhIlAk2HTKCFTDVTNbPpbNQ8tdDLVQuL47iyT/3+w4vPhq2OqLnk+W3Jm&#10;wVCTHuUQ2DscWB716TtfUNhDR4FhoGvqc6rVd/covntmcdOC3clb57BvJdTEbxZfZhdPRxwfQar+&#10;E9aUBvYBE9DQOBPFIzkYoVOfjufeRCqCLueLJfWbXIJ8+WKRL8mIOaB4et45Hz5INCweSu6o+Qke&#10;Dvc+jKFPITGbR63qrdI6GW5XbbRjB6BB2abvhP4iTFvWl/x6kS9GBf4KQVQj2zHrCwijAk28Vqbk&#10;V+cgKKJu721ND6AIoPR4puq0PQkZtRtVDEM1UGBUt8L6SJI6HCebNpEOLbqfnPU01SX3P/bgJGf6&#10;o6W2XM/m87gGyUiScuYuPdWlB6wgqJIHzsbjJqTViRwt3lL7GpWEfWZy4krTmlpz2qy4Dpd2inre&#10;//UvAAAA//8DAFBLAwQUAAYACAAAACEAVmYxdOEAAAAKAQAADwAAAGRycy9kb3ducmV2LnhtbEyP&#10;wU7DMAyG70i8Q2QkLmhLoVG3lboTQgLBbQy0XbMmaysSpyRZV96ecIKTZfnT7++v1pM1bNQ+9I4Q&#10;bucZME2NUz21CB/vT7MlsBAlKWkcaYRvHWBdX15UslTuTG963MaWpRAKpUToYhxKzkPTaSvD3A2a&#10;0u3ovJUxrb7lystzCreG32VZwa3sKX3o5KAfO918bk8WYSlexn14zTe7pjiaVbxZjM9fHvH6anq4&#10;Bxb1FP9g+NVP6lAnp4M7kQrMIMwWK5FQhFykmYBCZAWwA4LICwG8rvj/CvUPAAAA//8DAFBLAQIt&#10;ABQABgAIAAAAIQC2gziS/gAAAOEBAAATAAAAAAAAAAAAAAAAAAAAAABbQ29udGVudF9UeXBlc10u&#10;eG1sUEsBAi0AFAAGAAgAAAAhADj9If/WAAAAlAEAAAsAAAAAAAAAAAAAAAAALwEAAF9yZWxzLy5y&#10;ZWxzUEsBAi0AFAAGAAgAAAAhACnmD9gkAgAARwQAAA4AAAAAAAAAAAAAAAAALgIAAGRycy9lMm9E&#10;b2MueG1sUEsBAi0AFAAGAAgAAAAhAFZmMXThAAAACgEAAA8AAAAAAAAAAAAAAAAAfgQAAGRycy9k&#10;b3ducmV2LnhtbFBLBQYAAAAABAAEAPMAAACMBQAAAAA=&#10;">
                <v:textbox>
                  <w:txbxContent>
                    <w:p w:rsidR="002126AF" w:rsidRPr="002126AF" w:rsidRDefault="002126AF">
                      <w:pPr>
                        <w:rPr>
                          <w:rFonts w:ascii="Arial" w:hAnsi="Arial" w:cs="Arial"/>
                          <w:b/>
                          <w:sz w:val="32"/>
                          <w:szCs w:val="32"/>
                          <w:u w:val="single"/>
                        </w:rPr>
                      </w:pPr>
                      <w:r w:rsidRPr="002126AF">
                        <w:rPr>
                          <w:rFonts w:ascii="Arial" w:hAnsi="Arial" w:cs="Arial"/>
                          <w:b/>
                          <w:sz w:val="32"/>
                          <w:szCs w:val="32"/>
                          <w:u w:val="single"/>
                        </w:rPr>
                        <w:t>Me, You and Baby Too</w:t>
                      </w:r>
                    </w:p>
                    <w:p w:rsidR="002126AF" w:rsidRPr="002126AF" w:rsidRDefault="002126AF" w:rsidP="002126AF">
                      <w:pPr>
                        <w:spacing w:before="90" w:after="0" w:line="360" w:lineRule="atLeast"/>
                        <w:rPr>
                          <w:rFonts w:ascii="Arial" w:eastAsia="Times New Roman" w:hAnsi="Arial" w:cs="Arial"/>
                          <w:color w:val="3C4349"/>
                          <w:sz w:val="32"/>
                          <w:szCs w:val="32"/>
                        </w:rPr>
                      </w:pPr>
                      <w:r w:rsidRPr="002126AF">
                        <w:rPr>
                          <w:rFonts w:ascii="Arial" w:eastAsia="Times New Roman" w:hAnsi="Arial" w:cs="Arial"/>
                          <w:color w:val="3C4349"/>
                          <w:sz w:val="32"/>
                          <w:szCs w:val="32"/>
                        </w:rPr>
                        <w:t>Becoming parents can change your relationship. Tiredness and stress associated with parenthood can lead to you and your partner misunderstanding each other. This online course, available for free to parents in Hampshire can help you improve communication skills and manage conflict better. </w:t>
                      </w:r>
                      <w:hyperlink r:id="rId6" w:tgtFrame="_blank" w:history="1">
                        <w:r w:rsidRPr="002126AF">
                          <w:rPr>
                            <w:rFonts w:ascii="Arial" w:eastAsia="Times New Roman" w:hAnsi="Arial" w:cs="Arial"/>
                            <w:color w:val="8688C2"/>
                            <w:sz w:val="32"/>
                            <w:szCs w:val="32"/>
                            <w:u w:val="single"/>
                          </w:rPr>
                          <w:t>https://www.oneplusone.org.uk/parents</w:t>
                        </w:r>
                      </w:hyperlink>
                    </w:p>
                    <w:p w:rsidR="002126AF" w:rsidRDefault="002126AF"/>
                  </w:txbxContent>
                </v:textbox>
                <w10:wrap type="square"/>
              </v:shape>
            </w:pict>
          </mc:Fallback>
        </mc:AlternateContent>
      </w:r>
    </w:p>
    <w:p w:rsidR="002126AF" w:rsidRDefault="002126AF">
      <w:pPr>
        <w:spacing w:after="0"/>
        <w:ind w:left="-1440" w:right="10466"/>
        <w:rPr>
          <w:noProof/>
        </w:rPr>
      </w:pPr>
    </w:p>
    <w:p w:rsidR="002126AF" w:rsidRDefault="002126AF">
      <w:pPr>
        <w:spacing w:after="0"/>
        <w:ind w:left="-1440" w:right="10466"/>
        <w:rPr>
          <w:noProof/>
        </w:rPr>
      </w:pPr>
    </w:p>
    <w:p w:rsidR="002126AF" w:rsidRDefault="008213B9">
      <w:pPr>
        <w:spacing w:after="0"/>
        <w:ind w:left="-1440" w:right="10466"/>
        <w:rPr>
          <w:noProof/>
        </w:rPr>
      </w:pPr>
      <w:r w:rsidRPr="002126AF">
        <w:rPr>
          <w:noProof/>
        </w:rPr>
        <mc:AlternateContent>
          <mc:Choice Requires="wps">
            <w:drawing>
              <wp:anchor distT="45720" distB="45720" distL="114300" distR="114300" simplePos="0" relativeHeight="251667456" behindDoc="0" locked="0" layoutInCell="1" allowOverlap="1">
                <wp:simplePos x="0" y="0"/>
                <wp:positionH relativeFrom="column">
                  <wp:posOffset>1636027</wp:posOffset>
                </wp:positionH>
                <wp:positionV relativeFrom="paragraph">
                  <wp:posOffset>22693</wp:posOffset>
                </wp:positionV>
                <wp:extent cx="4438650" cy="2324100"/>
                <wp:effectExtent l="0" t="0" r="19050"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8650" cy="2324100"/>
                        </a:xfrm>
                        <a:prstGeom prst="rect">
                          <a:avLst/>
                        </a:prstGeom>
                        <a:solidFill>
                          <a:srgbClr val="FFFFFF"/>
                        </a:solidFill>
                        <a:ln w="9525">
                          <a:solidFill>
                            <a:srgbClr val="000000"/>
                          </a:solidFill>
                          <a:miter lim="800000"/>
                          <a:headEnd/>
                          <a:tailEnd/>
                        </a:ln>
                      </wps:spPr>
                      <wps:txbx>
                        <w:txbxContent>
                          <w:p w:rsidR="002126AF" w:rsidRPr="002126AF" w:rsidRDefault="002126AF">
                            <w:pPr>
                              <w:rPr>
                                <w:rFonts w:ascii="Arial" w:hAnsi="Arial" w:cs="Arial"/>
                                <w:b/>
                                <w:color w:val="000000" w:themeColor="text1"/>
                                <w:sz w:val="32"/>
                                <w:szCs w:val="32"/>
                                <w:u w:val="single"/>
                              </w:rPr>
                            </w:pPr>
                            <w:r w:rsidRPr="002126AF">
                              <w:rPr>
                                <w:rFonts w:ascii="Arial" w:hAnsi="Arial" w:cs="Arial"/>
                                <w:b/>
                                <w:color w:val="000000" w:themeColor="text1"/>
                                <w:sz w:val="32"/>
                                <w:szCs w:val="32"/>
                                <w:u w:val="single"/>
                              </w:rPr>
                              <w:t>Arguing Better</w:t>
                            </w:r>
                          </w:p>
                          <w:p w:rsidR="002126AF" w:rsidRPr="002126AF" w:rsidRDefault="002126AF" w:rsidP="002126AF">
                            <w:pPr>
                              <w:spacing w:before="90" w:after="0" w:line="360" w:lineRule="atLeast"/>
                              <w:rPr>
                                <w:rFonts w:ascii="Arial" w:eastAsia="Times New Roman" w:hAnsi="Arial" w:cs="Arial"/>
                                <w:color w:val="000000" w:themeColor="text1"/>
                                <w:sz w:val="32"/>
                                <w:szCs w:val="32"/>
                              </w:rPr>
                            </w:pPr>
                            <w:r w:rsidRPr="002126AF">
                              <w:rPr>
                                <w:rFonts w:ascii="Arial" w:eastAsia="Times New Roman" w:hAnsi="Arial" w:cs="Arial"/>
                                <w:color w:val="000000" w:themeColor="text1"/>
                                <w:sz w:val="32"/>
                                <w:szCs w:val="32"/>
                              </w:rPr>
                              <w:t>Knowing how to argue in a constructive way can make all the difference to your relationships. Learn more with this online course currently available at no cost to residents in Hampshire.</w:t>
                            </w:r>
                          </w:p>
                          <w:p w:rsidR="002126AF" w:rsidRPr="002126AF" w:rsidRDefault="002126AF" w:rsidP="002126AF">
                            <w:pPr>
                              <w:numPr>
                                <w:ilvl w:val="0"/>
                                <w:numId w:val="2"/>
                              </w:numPr>
                              <w:spacing w:before="90" w:after="0" w:line="360" w:lineRule="atLeast"/>
                              <w:ind w:left="0"/>
                              <w:rPr>
                                <w:rFonts w:ascii="Arial" w:eastAsia="Times New Roman" w:hAnsi="Arial" w:cs="Arial"/>
                                <w:color w:val="000000" w:themeColor="text1"/>
                                <w:sz w:val="32"/>
                                <w:szCs w:val="32"/>
                              </w:rPr>
                            </w:pPr>
                            <w:hyperlink r:id="rId7" w:history="1">
                              <w:r w:rsidRPr="002126AF">
                                <w:rPr>
                                  <w:rFonts w:ascii="Arial" w:eastAsia="Times New Roman" w:hAnsi="Arial" w:cs="Arial"/>
                                  <w:color w:val="000000" w:themeColor="text1"/>
                                  <w:sz w:val="32"/>
                                  <w:szCs w:val="32"/>
                                  <w:u w:val="single"/>
                                </w:rPr>
                                <w:t>https://www.oneplusone.org.uk/parents</w:t>
                              </w:r>
                            </w:hyperlink>
                          </w:p>
                          <w:p w:rsidR="002126AF" w:rsidRPr="002126AF" w:rsidRDefault="002126AF">
                            <w:pPr>
                              <w:rPr>
                                <w:rFonts w:ascii="Arial" w:hAnsi="Arial" w:cs="Arial"/>
                                <w:color w:val="000000" w:themeColor="text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28.8pt;margin-top:1.8pt;width:349.5pt;height:183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P8RJgIAAEwEAAAOAAAAZHJzL2Uyb0RvYy54bWysVNtu2zAMfR+wfxD0vthxnS414hRdugwD&#10;ugvQ7gNkWY6FSaImKbG7rx8lp2nQbS/D/CCIInV0eEh6dT1qRQ7CeQmmpvNZTokwHFppdjX99rB9&#10;s6TEB2ZapsCImj4KT6/Xr1+tBluJAnpQrXAEQYyvBlvTPgRbZZnnvdDMz8AKg84OnGYBTbfLWscG&#10;RNcqK/L8MhvAtdYBF97j6e3kpOuE33WChy9d50UgqqbILaTVpbWJa7ZesWrnmO0lP9Jg/8BCM2nw&#10;0RPULQuM7J38DUpL7sBDF2YcdAZdJ7lIOWA28/xFNvc9syLlguJ4e5LJ/z9Y/vnw1RHZ1nRBiWEa&#10;S/QgxkDewUiKqM5gfYVB9xbDwojHWOWUqbd3wL97YmDTM7MTN87B0AvWIrt5vJmdXZ1wfARphk/Q&#10;4jNsHyABjZ3TUToUgyA6VunxVJlIheNhWV4sLxfo4ugrLopynqfaZax6um6dDx8EaBI3NXVY+gTP&#10;Dnc+RDqsegqJr3lQst1KpZLhds1GOXJg2Cbb9KUMXoQpQ4aaXi2KxaTAXyHy9P0JQsuA/a6kruny&#10;FMSqqNt706ZuDEyqaY+UlTkKGbWbVAxjM6aKJZWjyA20j6isg6m9cRxx04P7ScmArV1T/2PPnKBE&#10;fTRYnat5WcZZSEa5eFug4c49zbmHGY5QNQ2UTNtNSPMTdTNwg1XsZNL3mcmRMrZskv04XnEmzu0U&#10;9fwTWP8CAAD//wMAUEsDBBQABgAIAAAAIQC+vINJ3wAAAAkBAAAPAAAAZHJzL2Rvd25yZXYueG1s&#10;TI/NTsMwEITvSLyDtUhcUOvQUrcJcSqEBKI3aBFc3XibRPgn2G4a3p7tCU67oxnNfluuR2vYgCF2&#10;3km4nWbA0NVed66R8L57mqyAxaScVsY7lPCDEdbV5UWpCu1P7g2HbWoYlbhYKAltSn3BeaxbtCpO&#10;fY+OvIMPViWSoeE6qBOVW8NnWSa4VZ2jC63q8bHF+mt7tBJWdy/DZ9zMXz9qcTB5ulkOz99Byuur&#10;8eEeWMIx/YXhjE/oUBHT3h+djsxImC2WgqIS5jTIzxeClv1Z5wJ4VfL/H1S/AAAA//8DAFBLAQIt&#10;ABQABgAIAAAAIQC2gziS/gAAAOEBAAATAAAAAAAAAAAAAAAAAAAAAABbQ29udGVudF9UeXBlc10u&#10;eG1sUEsBAi0AFAAGAAgAAAAhADj9If/WAAAAlAEAAAsAAAAAAAAAAAAAAAAALwEAAF9yZWxzLy5y&#10;ZWxzUEsBAi0AFAAGAAgAAAAhAH1s/xEmAgAATAQAAA4AAAAAAAAAAAAAAAAALgIAAGRycy9lMm9E&#10;b2MueG1sUEsBAi0AFAAGAAgAAAAhAL68g0nfAAAACQEAAA8AAAAAAAAAAAAAAAAAgAQAAGRycy9k&#10;b3ducmV2LnhtbFBLBQYAAAAABAAEAPMAAACMBQAAAAA=&#10;">
                <v:textbox>
                  <w:txbxContent>
                    <w:p w:rsidR="002126AF" w:rsidRPr="002126AF" w:rsidRDefault="002126AF">
                      <w:pPr>
                        <w:rPr>
                          <w:rFonts w:ascii="Arial" w:hAnsi="Arial" w:cs="Arial"/>
                          <w:b/>
                          <w:color w:val="000000" w:themeColor="text1"/>
                          <w:sz w:val="32"/>
                          <w:szCs w:val="32"/>
                          <w:u w:val="single"/>
                        </w:rPr>
                      </w:pPr>
                      <w:r w:rsidRPr="002126AF">
                        <w:rPr>
                          <w:rFonts w:ascii="Arial" w:hAnsi="Arial" w:cs="Arial"/>
                          <w:b/>
                          <w:color w:val="000000" w:themeColor="text1"/>
                          <w:sz w:val="32"/>
                          <w:szCs w:val="32"/>
                          <w:u w:val="single"/>
                        </w:rPr>
                        <w:t>Arguing Better</w:t>
                      </w:r>
                    </w:p>
                    <w:p w:rsidR="002126AF" w:rsidRPr="002126AF" w:rsidRDefault="002126AF" w:rsidP="002126AF">
                      <w:pPr>
                        <w:spacing w:before="90" w:after="0" w:line="360" w:lineRule="atLeast"/>
                        <w:rPr>
                          <w:rFonts w:ascii="Arial" w:eastAsia="Times New Roman" w:hAnsi="Arial" w:cs="Arial"/>
                          <w:color w:val="000000" w:themeColor="text1"/>
                          <w:sz w:val="32"/>
                          <w:szCs w:val="32"/>
                        </w:rPr>
                      </w:pPr>
                      <w:r w:rsidRPr="002126AF">
                        <w:rPr>
                          <w:rFonts w:ascii="Arial" w:eastAsia="Times New Roman" w:hAnsi="Arial" w:cs="Arial"/>
                          <w:color w:val="000000" w:themeColor="text1"/>
                          <w:sz w:val="32"/>
                          <w:szCs w:val="32"/>
                        </w:rPr>
                        <w:t>Knowing how to argue in a constructive way can make all the difference to your relationships. Learn more with this online course currently available at no cost to residents in Hampshire.</w:t>
                      </w:r>
                    </w:p>
                    <w:p w:rsidR="002126AF" w:rsidRPr="002126AF" w:rsidRDefault="002126AF" w:rsidP="002126AF">
                      <w:pPr>
                        <w:numPr>
                          <w:ilvl w:val="0"/>
                          <w:numId w:val="2"/>
                        </w:numPr>
                        <w:spacing w:before="90" w:after="0" w:line="360" w:lineRule="atLeast"/>
                        <w:ind w:left="0"/>
                        <w:rPr>
                          <w:rFonts w:ascii="Arial" w:eastAsia="Times New Roman" w:hAnsi="Arial" w:cs="Arial"/>
                          <w:color w:val="000000" w:themeColor="text1"/>
                          <w:sz w:val="32"/>
                          <w:szCs w:val="32"/>
                        </w:rPr>
                      </w:pPr>
                      <w:hyperlink r:id="rId8" w:history="1">
                        <w:r w:rsidRPr="002126AF">
                          <w:rPr>
                            <w:rFonts w:ascii="Arial" w:eastAsia="Times New Roman" w:hAnsi="Arial" w:cs="Arial"/>
                            <w:color w:val="000000" w:themeColor="text1"/>
                            <w:sz w:val="32"/>
                            <w:szCs w:val="32"/>
                            <w:u w:val="single"/>
                          </w:rPr>
                          <w:t>https://www.oneplusone.org.uk/parents</w:t>
                        </w:r>
                      </w:hyperlink>
                    </w:p>
                    <w:p w:rsidR="002126AF" w:rsidRPr="002126AF" w:rsidRDefault="002126AF">
                      <w:pPr>
                        <w:rPr>
                          <w:rFonts w:ascii="Arial" w:hAnsi="Arial" w:cs="Arial"/>
                          <w:color w:val="000000" w:themeColor="text1"/>
                        </w:rPr>
                      </w:pPr>
                    </w:p>
                  </w:txbxContent>
                </v:textbox>
                <w10:wrap type="square"/>
              </v:shape>
            </w:pict>
          </mc:Fallback>
        </mc:AlternateContent>
      </w:r>
    </w:p>
    <w:p w:rsidR="002126AF" w:rsidRDefault="002126AF">
      <w:pPr>
        <w:spacing w:after="0"/>
        <w:ind w:left="-1440" w:right="10466"/>
        <w:rPr>
          <w:noProof/>
        </w:rPr>
      </w:pPr>
    </w:p>
    <w:p w:rsidR="002126AF" w:rsidRDefault="002126AF">
      <w:pPr>
        <w:spacing w:after="0"/>
        <w:ind w:left="-1440" w:right="10466"/>
        <w:rPr>
          <w:noProof/>
        </w:rPr>
      </w:pPr>
    </w:p>
    <w:p w:rsidR="002126AF" w:rsidRDefault="002126AF">
      <w:pPr>
        <w:spacing w:after="0"/>
        <w:ind w:left="-1440" w:right="10466"/>
        <w:rPr>
          <w:noProof/>
        </w:rPr>
      </w:pPr>
    </w:p>
    <w:p w:rsidR="002126AF" w:rsidRDefault="002126AF">
      <w:pPr>
        <w:spacing w:after="0"/>
        <w:ind w:left="-1440" w:right="10466"/>
        <w:rPr>
          <w:noProof/>
        </w:rPr>
      </w:pPr>
    </w:p>
    <w:p w:rsidR="002126AF" w:rsidRDefault="002126AF">
      <w:pPr>
        <w:spacing w:after="0"/>
        <w:ind w:left="-1440" w:right="10466"/>
        <w:rPr>
          <w:noProof/>
        </w:rPr>
      </w:pPr>
    </w:p>
    <w:p w:rsidR="002126AF" w:rsidRDefault="002126AF">
      <w:pPr>
        <w:spacing w:after="0"/>
        <w:ind w:left="-1440" w:right="10466"/>
        <w:rPr>
          <w:noProof/>
        </w:rPr>
      </w:pPr>
    </w:p>
    <w:p w:rsidR="002126AF" w:rsidRDefault="002126AF">
      <w:pPr>
        <w:spacing w:after="0"/>
        <w:ind w:left="-1440" w:right="10466"/>
        <w:rPr>
          <w:noProof/>
        </w:rPr>
      </w:pPr>
    </w:p>
    <w:p w:rsidR="002126AF" w:rsidRDefault="002126AF">
      <w:pPr>
        <w:spacing w:after="0"/>
        <w:ind w:left="-1440" w:right="10466"/>
        <w:rPr>
          <w:noProof/>
        </w:rPr>
      </w:pPr>
    </w:p>
    <w:p w:rsidR="002126AF" w:rsidRDefault="002126AF">
      <w:pPr>
        <w:spacing w:after="0"/>
        <w:ind w:left="-1440" w:right="10466"/>
        <w:rPr>
          <w:noProof/>
        </w:rPr>
      </w:pPr>
    </w:p>
    <w:p w:rsidR="002126AF" w:rsidRDefault="002126AF">
      <w:pPr>
        <w:spacing w:after="0"/>
        <w:ind w:left="-1440" w:right="10466"/>
        <w:rPr>
          <w:noProof/>
        </w:rPr>
      </w:pPr>
    </w:p>
    <w:p w:rsidR="002126AF" w:rsidRDefault="008213B9" w:rsidP="008213B9">
      <w:pPr>
        <w:spacing w:after="0"/>
        <w:ind w:right="10466"/>
        <w:rPr>
          <w:noProof/>
        </w:rPr>
      </w:pPr>
      <w:r w:rsidRPr="002126AF">
        <w:rPr>
          <w:noProof/>
        </w:rPr>
        <mc:AlternateContent>
          <mc:Choice Requires="wps">
            <w:drawing>
              <wp:anchor distT="45720" distB="45720" distL="114300" distR="114300" simplePos="0" relativeHeight="251669504" behindDoc="0" locked="0" layoutInCell="1" allowOverlap="1">
                <wp:simplePos x="0" y="0"/>
                <wp:positionH relativeFrom="column">
                  <wp:posOffset>-482600</wp:posOffset>
                </wp:positionH>
                <wp:positionV relativeFrom="paragraph">
                  <wp:posOffset>641985</wp:posOffset>
                </wp:positionV>
                <wp:extent cx="4581525" cy="2409825"/>
                <wp:effectExtent l="0" t="0" r="28575" b="2857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81525" cy="2409825"/>
                        </a:xfrm>
                        <a:prstGeom prst="rect">
                          <a:avLst/>
                        </a:prstGeom>
                        <a:solidFill>
                          <a:srgbClr val="FFFFFF"/>
                        </a:solidFill>
                        <a:ln w="9525">
                          <a:solidFill>
                            <a:srgbClr val="000000"/>
                          </a:solidFill>
                          <a:miter lim="800000"/>
                          <a:headEnd/>
                          <a:tailEnd/>
                        </a:ln>
                      </wps:spPr>
                      <wps:txbx>
                        <w:txbxContent>
                          <w:p w:rsidR="002126AF" w:rsidRPr="008213B9" w:rsidRDefault="008213B9">
                            <w:pPr>
                              <w:rPr>
                                <w:rFonts w:ascii="Arial" w:hAnsi="Arial" w:cs="Arial"/>
                                <w:b/>
                                <w:color w:val="000000" w:themeColor="text1"/>
                                <w:sz w:val="32"/>
                                <w:szCs w:val="32"/>
                                <w:u w:val="single"/>
                              </w:rPr>
                            </w:pPr>
                            <w:r>
                              <w:rPr>
                                <w:rFonts w:ascii="Arial" w:hAnsi="Arial" w:cs="Arial"/>
                                <w:b/>
                                <w:color w:val="000000" w:themeColor="text1"/>
                                <w:sz w:val="32"/>
                                <w:szCs w:val="32"/>
                                <w:u w:val="single"/>
                              </w:rPr>
                              <w:t xml:space="preserve">Getting it Right </w:t>
                            </w:r>
                            <w:proofErr w:type="gramStart"/>
                            <w:r>
                              <w:rPr>
                                <w:rFonts w:ascii="Arial" w:hAnsi="Arial" w:cs="Arial"/>
                                <w:b/>
                                <w:color w:val="000000" w:themeColor="text1"/>
                                <w:sz w:val="32"/>
                                <w:szCs w:val="32"/>
                                <w:u w:val="single"/>
                              </w:rPr>
                              <w:t>F</w:t>
                            </w:r>
                            <w:r w:rsidRPr="008213B9">
                              <w:rPr>
                                <w:rFonts w:ascii="Arial" w:hAnsi="Arial" w:cs="Arial"/>
                                <w:b/>
                                <w:color w:val="000000" w:themeColor="text1"/>
                                <w:sz w:val="32"/>
                                <w:szCs w:val="32"/>
                                <w:u w:val="single"/>
                              </w:rPr>
                              <w:t>or</w:t>
                            </w:r>
                            <w:proofErr w:type="gramEnd"/>
                            <w:r w:rsidRPr="008213B9">
                              <w:rPr>
                                <w:rFonts w:ascii="Arial" w:hAnsi="Arial" w:cs="Arial"/>
                                <w:b/>
                                <w:color w:val="000000" w:themeColor="text1"/>
                                <w:sz w:val="32"/>
                                <w:szCs w:val="32"/>
                                <w:u w:val="single"/>
                              </w:rPr>
                              <w:t xml:space="preserve"> Children</w:t>
                            </w:r>
                          </w:p>
                          <w:p w:rsidR="008213B9" w:rsidRPr="008213B9" w:rsidRDefault="008213B9" w:rsidP="008213B9">
                            <w:pPr>
                              <w:numPr>
                                <w:ilvl w:val="0"/>
                                <w:numId w:val="3"/>
                              </w:numPr>
                              <w:spacing w:before="90" w:after="0" w:line="360" w:lineRule="atLeast"/>
                              <w:ind w:left="0"/>
                              <w:rPr>
                                <w:rFonts w:ascii="Arial" w:eastAsia="Times New Roman" w:hAnsi="Arial" w:cs="Arial"/>
                                <w:color w:val="000000" w:themeColor="text1"/>
                                <w:sz w:val="32"/>
                                <w:szCs w:val="32"/>
                              </w:rPr>
                            </w:pPr>
                            <w:r w:rsidRPr="008213B9">
                              <w:rPr>
                                <w:rFonts w:ascii="Arial" w:eastAsia="Times New Roman" w:hAnsi="Arial" w:cs="Arial"/>
                                <w:color w:val="000000" w:themeColor="text1"/>
                                <w:sz w:val="32"/>
                                <w:szCs w:val="32"/>
                              </w:rPr>
                              <w:t>When parents separate, it’s easy for children to get caught in the middle of their disagreements. Getting it Right for Children is a free online course for parents in (insert local authority area) designed to help them parent co-operatively after parting. </w:t>
                            </w:r>
                            <w:hyperlink r:id="rId9" w:history="1">
                              <w:r w:rsidRPr="008213B9">
                                <w:rPr>
                                  <w:rFonts w:ascii="Arial" w:eastAsia="Times New Roman" w:hAnsi="Arial" w:cs="Arial"/>
                                  <w:color w:val="000000" w:themeColor="text1"/>
                                  <w:sz w:val="32"/>
                                  <w:szCs w:val="32"/>
                                  <w:u w:val="single"/>
                                </w:rPr>
                                <w:t>https://www.oneplusone.org.uk/parents</w:t>
                              </w:r>
                            </w:hyperlink>
                          </w:p>
                          <w:p w:rsidR="008213B9" w:rsidRDefault="008213B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38pt;margin-top:50.55pt;width:360.75pt;height:189.7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H2IwIAAEwEAAAOAAAAZHJzL2Uyb0RvYy54bWysVNuO0zAQfUfiHyy/06RRu7RR09XSpQhp&#10;WZB2+YCp4zQWtifYbpPl6xk73VIu4gGRB8vjGR/PnDOT1fVgNDtK5xXaik8nOWfSCqyV3Vf88+P2&#10;1YIzH8DWoNHKij9Jz6/XL1+s+q6UBbaoa+kYgVhf9l3F2xC6Msu8aKUBP8FOWnI26AwEMt0+qx30&#10;hG50VuT5VdajqzuHQnpPp7ejk68TftNIET42jZeB6YpTbiGtLq27uGbrFZR7B12rxCkN+IcsDChL&#10;j56hbiEAOzj1G5RRwqHHJkwEmgybRgmZaqBqpvkv1Ty00MlUC5HjuzNN/v/BivvjJ8dUXfErziwY&#10;kuhRDoG9wYEVkZ2+8yUFPXQUFgY6JpVTpb67Q/HFM4ubFuxe3jiHfSuhpuym8WZ2cXXE8RFk13/A&#10;mp6BQ8AENDTOROqIDEbopNLTWZmYiqDD2XwxnRdzzgT5ilm+XJAR34Dy+XrnfHgn0bC4qbgj6RM8&#10;HO98GEOfQ+JrHrWqt0rrZLj9bqMdOwK1yTZ9J/SfwrRlfcWXMZG/Q+Tp+xOEUYH6XStT8cU5CMrI&#10;21tbU5pQBlB63FN12p6IjNyNLIZhNyTFzvrssH4iZh2O7U3jSJsW3TfOemrtivuvB3CSM/3ekjrL&#10;6WwWZyEZs/nrggx36dldesAKgqp44GzcbkKan5iqxRtSsVGJ3yj3mMkpZWrZpNBpvOJMXNop6sdP&#10;YP0dAAD//wMAUEsDBBQABgAIAAAAIQDnVzmT4QAAAAsBAAAPAAAAZHJzL2Rvd25yZXYueG1sTI/B&#10;TsMwEETvSPyDtUhcUGsHUjeEOBVCAsENCoKrG2+TiHgdbDcNf485wXE0o5k31Wa2A5vQh96Rgmwp&#10;gCE1zvTUKnh7vV8UwELUZPTgCBV8Y4BNfXpS6dK4I73gtI0tSyUUSq2gi3EsOQ9Nh1aHpRuRkrd3&#10;3uqYpG+58fqYyu3AL4WQ3Oqe0kKnR7zrsPncHqyCIn+cPsLT1fN7I/fDdbxYTw9fXqnzs/n2BljE&#10;Of6F4Rc/oUOdmHbuQCawQcFiLdOXmAyRZcBSQuarFbCdgrwQEnhd8f8f6h8AAAD//wMAUEsBAi0A&#10;FAAGAAgAAAAhALaDOJL+AAAA4QEAABMAAAAAAAAAAAAAAAAAAAAAAFtDb250ZW50X1R5cGVzXS54&#10;bWxQSwECLQAUAAYACAAAACEAOP0h/9YAAACUAQAACwAAAAAAAAAAAAAAAAAvAQAAX3JlbHMvLnJl&#10;bHNQSwECLQAUAAYACAAAACEAw0Ph9iMCAABMBAAADgAAAAAAAAAAAAAAAAAuAgAAZHJzL2Uyb0Rv&#10;Yy54bWxQSwECLQAUAAYACAAAACEA51c5k+EAAAALAQAADwAAAAAAAAAAAAAAAAB9BAAAZHJzL2Rv&#10;d25yZXYueG1sUEsFBgAAAAAEAAQA8wAAAIsFAAAAAA==&#10;">
                <v:textbox>
                  <w:txbxContent>
                    <w:p w:rsidR="002126AF" w:rsidRPr="008213B9" w:rsidRDefault="008213B9">
                      <w:pPr>
                        <w:rPr>
                          <w:rFonts w:ascii="Arial" w:hAnsi="Arial" w:cs="Arial"/>
                          <w:b/>
                          <w:color w:val="000000" w:themeColor="text1"/>
                          <w:sz w:val="32"/>
                          <w:szCs w:val="32"/>
                          <w:u w:val="single"/>
                        </w:rPr>
                      </w:pPr>
                      <w:r>
                        <w:rPr>
                          <w:rFonts w:ascii="Arial" w:hAnsi="Arial" w:cs="Arial"/>
                          <w:b/>
                          <w:color w:val="000000" w:themeColor="text1"/>
                          <w:sz w:val="32"/>
                          <w:szCs w:val="32"/>
                          <w:u w:val="single"/>
                        </w:rPr>
                        <w:t xml:space="preserve">Getting it Right </w:t>
                      </w:r>
                      <w:proofErr w:type="gramStart"/>
                      <w:r>
                        <w:rPr>
                          <w:rFonts w:ascii="Arial" w:hAnsi="Arial" w:cs="Arial"/>
                          <w:b/>
                          <w:color w:val="000000" w:themeColor="text1"/>
                          <w:sz w:val="32"/>
                          <w:szCs w:val="32"/>
                          <w:u w:val="single"/>
                        </w:rPr>
                        <w:t>F</w:t>
                      </w:r>
                      <w:r w:rsidRPr="008213B9">
                        <w:rPr>
                          <w:rFonts w:ascii="Arial" w:hAnsi="Arial" w:cs="Arial"/>
                          <w:b/>
                          <w:color w:val="000000" w:themeColor="text1"/>
                          <w:sz w:val="32"/>
                          <w:szCs w:val="32"/>
                          <w:u w:val="single"/>
                        </w:rPr>
                        <w:t>or</w:t>
                      </w:r>
                      <w:proofErr w:type="gramEnd"/>
                      <w:r w:rsidRPr="008213B9">
                        <w:rPr>
                          <w:rFonts w:ascii="Arial" w:hAnsi="Arial" w:cs="Arial"/>
                          <w:b/>
                          <w:color w:val="000000" w:themeColor="text1"/>
                          <w:sz w:val="32"/>
                          <w:szCs w:val="32"/>
                          <w:u w:val="single"/>
                        </w:rPr>
                        <w:t xml:space="preserve"> Children</w:t>
                      </w:r>
                    </w:p>
                    <w:p w:rsidR="008213B9" w:rsidRPr="008213B9" w:rsidRDefault="008213B9" w:rsidP="008213B9">
                      <w:pPr>
                        <w:numPr>
                          <w:ilvl w:val="0"/>
                          <w:numId w:val="3"/>
                        </w:numPr>
                        <w:spacing w:before="90" w:after="0" w:line="360" w:lineRule="atLeast"/>
                        <w:ind w:left="0"/>
                        <w:rPr>
                          <w:rFonts w:ascii="Arial" w:eastAsia="Times New Roman" w:hAnsi="Arial" w:cs="Arial"/>
                          <w:color w:val="000000" w:themeColor="text1"/>
                          <w:sz w:val="32"/>
                          <w:szCs w:val="32"/>
                        </w:rPr>
                      </w:pPr>
                      <w:r w:rsidRPr="008213B9">
                        <w:rPr>
                          <w:rFonts w:ascii="Arial" w:eastAsia="Times New Roman" w:hAnsi="Arial" w:cs="Arial"/>
                          <w:color w:val="000000" w:themeColor="text1"/>
                          <w:sz w:val="32"/>
                          <w:szCs w:val="32"/>
                        </w:rPr>
                        <w:t>When parents separate, it’s easy for children to get caught in the middle of their disagreements. Getting it Right for Children is a free online course for parents in (insert local authority area) designed to help them parent co-operatively after parting. </w:t>
                      </w:r>
                      <w:hyperlink r:id="rId10" w:history="1">
                        <w:r w:rsidRPr="008213B9">
                          <w:rPr>
                            <w:rFonts w:ascii="Arial" w:eastAsia="Times New Roman" w:hAnsi="Arial" w:cs="Arial"/>
                            <w:color w:val="000000" w:themeColor="text1"/>
                            <w:sz w:val="32"/>
                            <w:szCs w:val="32"/>
                            <w:u w:val="single"/>
                          </w:rPr>
                          <w:t>https://www.oneplusone.org.uk/parents</w:t>
                        </w:r>
                      </w:hyperlink>
                    </w:p>
                    <w:p w:rsidR="008213B9" w:rsidRDefault="008213B9"/>
                  </w:txbxContent>
                </v:textbox>
                <w10:wrap type="square"/>
              </v:shape>
            </w:pict>
          </mc:Fallback>
        </mc:AlternateContent>
      </w:r>
    </w:p>
    <w:p w:rsidR="002126AF" w:rsidRDefault="002126AF">
      <w:pPr>
        <w:spacing w:after="0"/>
        <w:ind w:left="-1440" w:right="10466"/>
        <w:rPr>
          <w:noProof/>
        </w:rPr>
      </w:pPr>
      <w:r>
        <w:rPr>
          <w:noProof/>
        </w:rPr>
        <w:lastRenderedPageBreak/>
        <w:drawing>
          <wp:anchor distT="0" distB="0" distL="114300" distR="114300" simplePos="0" relativeHeight="251659264" behindDoc="0" locked="0" layoutInCell="1" allowOverlap="0" wp14:anchorId="5E6CB4A6" wp14:editId="0B5B2378">
            <wp:simplePos x="0" y="0"/>
            <wp:positionH relativeFrom="page">
              <wp:align>right</wp:align>
            </wp:positionH>
            <wp:positionV relativeFrom="page">
              <wp:posOffset>-49427</wp:posOffset>
            </wp:positionV>
            <wp:extent cx="7543800" cy="10664952"/>
            <wp:effectExtent l="0" t="0" r="0" b="3175"/>
            <wp:wrapTopAndBottom/>
            <wp:docPr id="2864" name="Picture 2864"/>
            <wp:cNvGraphicFramePr/>
            <a:graphic xmlns:a="http://schemas.openxmlformats.org/drawingml/2006/main">
              <a:graphicData uri="http://schemas.openxmlformats.org/drawingml/2006/picture">
                <pic:pic xmlns:pic="http://schemas.openxmlformats.org/drawingml/2006/picture">
                  <pic:nvPicPr>
                    <pic:cNvPr id="2864" name="Picture 2864"/>
                    <pic:cNvPicPr/>
                  </pic:nvPicPr>
                  <pic:blipFill>
                    <a:blip r:embed="rId11"/>
                    <a:stretch>
                      <a:fillRect/>
                    </a:stretch>
                  </pic:blipFill>
                  <pic:spPr>
                    <a:xfrm>
                      <a:off x="0" y="0"/>
                      <a:ext cx="7543800" cy="10664952"/>
                    </a:xfrm>
                    <a:prstGeom prst="rect">
                      <a:avLst/>
                    </a:prstGeom>
                  </pic:spPr>
                </pic:pic>
              </a:graphicData>
            </a:graphic>
          </wp:anchor>
        </w:drawing>
      </w:r>
    </w:p>
    <w:p w:rsidR="002126AF" w:rsidRDefault="002126AF">
      <w:pPr>
        <w:spacing w:after="0"/>
        <w:ind w:left="-1440" w:right="10466"/>
        <w:rPr>
          <w:noProof/>
        </w:rPr>
      </w:pPr>
      <w:r>
        <w:rPr>
          <w:noProof/>
        </w:rPr>
        <w:lastRenderedPageBreak/>
        <w:drawing>
          <wp:anchor distT="0" distB="0" distL="114300" distR="114300" simplePos="0" relativeHeight="251661312" behindDoc="0" locked="0" layoutInCell="1" allowOverlap="0" wp14:anchorId="129E72D2" wp14:editId="63A79829">
            <wp:simplePos x="0" y="0"/>
            <wp:positionH relativeFrom="page">
              <wp:align>right</wp:align>
            </wp:positionH>
            <wp:positionV relativeFrom="page">
              <wp:posOffset>-90960</wp:posOffset>
            </wp:positionV>
            <wp:extent cx="7543800" cy="10664952"/>
            <wp:effectExtent l="0" t="0" r="0" b="3175"/>
            <wp:wrapTopAndBottom/>
            <wp:docPr id="2782" name="Picture 2782"/>
            <wp:cNvGraphicFramePr/>
            <a:graphic xmlns:a="http://schemas.openxmlformats.org/drawingml/2006/main">
              <a:graphicData uri="http://schemas.openxmlformats.org/drawingml/2006/picture">
                <pic:pic xmlns:pic="http://schemas.openxmlformats.org/drawingml/2006/picture">
                  <pic:nvPicPr>
                    <pic:cNvPr id="2782" name="Picture 2782"/>
                    <pic:cNvPicPr/>
                  </pic:nvPicPr>
                  <pic:blipFill>
                    <a:blip r:embed="rId12"/>
                    <a:stretch>
                      <a:fillRect/>
                    </a:stretch>
                  </pic:blipFill>
                  <pic:spPr>
                    <a:xfrm>
                      <a:off x="0" y="0"/>
                      <a:ext cx="7543800" cy="10664952"/>
                    </a:xfrm>
                    <a:prstGeom prst="rect">
                      <a:avLst/>
                    </a:prstGeom>
                  </pic:spPr>
                </pic:pic>
              </a:graphicData>
            </a:graphic>
          </wp:anchor>
        </w:drawing>
      </w:r>
    </w:p>
    <w:p w:rsidR="002126AF" w:rsidRDefault="002126AF" w:rsidP="002126AF">
      <w:pPr>
        <w:spacing w:after="0"/>
        <w:ind w:right="10466"/>
        <w:rPr>
          <w:noProof/>
        </w:rPr>
      </w:pPr>
      <w:r>
        <w:rPr>
          <w:noProof/>
        </w:rPr>
        <w:lastRenderedPageBreak/>
        <w:drawing>
          <wp:anchor distT="0" distB="0" distL="114300" distR="114300" simplePos="0" relativeHeight="251663360" behindDoc="0" locked="0" layoutInCell="1" allowOverlap="0" wp14:anchorId="2074E894" wp14:editId="400B3921">
            <wp:simplePos x="0" y="0"/>
            <wp:positionH relativeFrom="page">
              <wp:align>right</wp:align>
            </wp:positionH>
            <wp:positionV relativeFrom="page">
              <wp:align>top</wp:align>
            </wp:positionV>
            <wp:extent cx="7543800" cy="10664952"/>
            <wp:effectExtent l="0" t="0" r="0" b="3175"/>
            <wp:wrapTopAndBottom/>
            <wp:docPr id="2" name="Picture 2"/>
            <wp:cNvGraphicFramePr/>
            <a:graphic xmlns:a="http://schemas.openxmlformats.org/drawingml/2006/main">
              <a:graphicData uri="http://schemas.openxmlformats.org/drawingml/2006/picture">
                <pic:pic xmlns:pic="http://schemas.openxmlformats.org/drawingml/2006/picture">
                  <pic:nvPicPr>
                    <pic:cNvPr id="2864" name="Picture 2864"/>
                    <pic:cNvPicPr/>
                  </pic:nvPicPr>
                  <pic:blipFill>
                    <a:blip r:embed="rId13"/>
                    <a:stretch>
                      <a:fillRect/>
                    </a:stretch>
                  </pic:blipFill>
                  <pic:spPr>
                    <a:xfrm>
                      <a:off x="0" y="0"/>
                      <a:ext cx="7543800" cy="10664952"/>
                    </a:xfrm>
                    <a:prstGeom prst="rect">
                      <a:avLst/>
                    </a:prstGeom>
                  </pic:spPr>
                </pic:pic>
              </a:graphicData>
            </a:graphic>
          </wp:anchor>
        </w:drawing>
      </w:r>
    </w:p>
    <w:p w:rsidR="002126AF" w:rsidRDefault="002126AF">
      <w:pPr>
        <w:spacing w:after="0"/>
        <w:ind w:left="-1440" w:right="10466"/>
        <w:rPr>
          <w:noProof/>
        </w:rPr>
      </w:pPr>
    </w:p>
    <w:p w:rsidR="002126AF" w:rsidRDefault="002126AF">
      <w:pPr>
        <w:spacing w:after="0"/>
        <w:ind w:left="-1440" w:right="10466"/>
        <w:rPr>
          <w:noProof/>
        </w:rPr>
      </w:pPr>
    </w:p>
    <w:p w:rsidR="002126AF" w:rsidRDefault="002126AF">
      <w:pPr>
        <w:spacing w:after="0"/>
        <w:ind w:left="-1440" w:right="10466"/>
        <w:rPr>
          <w:noProof/>
        </w:rPr>
      </w:pPr>
    </w:p>
    <w:p w:rsidR="002126AF" w:rsidRDefault="002126AF">
      <w:pPr>
        <w:spacing w:after="0"/>
        <w:ind w:left="-1440" w:right="10466"/>
        <w:rPr>
          <w:noProof/>
        </w:rPr>
      </w:pPr>
    </w:p>
    <w:p w:rsidR="002126AF" w:rsidRDefault="002126AF">
      <w:pPr>
        <w:spacing w:after="0"/>
        <w:ind w:left="-1440" w:right="10466"/>
        <w:rPr>
          <w:noProof/>
        </w:rPr>
      </w:pPr>
    </w:p>
    <w:p w:rsidR="002126AF" w:rsidRDefault="002126AF">
      <w:pPr>
        <w:spacing w:after="0"/>
        <w:ind w:left="-1440" w:right="10466"/>
        <w:rPr>
          <w:noProof/>
        </w:rPr>
      </w:pPr>
    </w:p>
    <w:p w:rsidR="002126AF" w:rsidRDefault="002126AF">
      <w:pPr>
        <w:spacing w:after="0"/>
        <w:ind w:left="-1440" w:right="10466"/>
        <w:rPr>
          <w:noProof/>
        </w:rPr>
      </w:pPr>
    </w:p>
    <w:p w:rsidR="002126AF" w:rsidRDefault="002126AF">
      <w:pPr>
        <w:spacing w:after="0"/>
        <w:ind w:left="-1440" w:right="10466"/>
        <w:rPr>
          <w:noProof/>
        </w:rPr>
      </w:pPr>
    </w:p>
    <w:p w:rsidR="002126AF" w:rsidRDefault="002126AF">
      <w:pPr>
        <w:spacing w:after="0"/>
        <w:ind w:left="-1440" w:right="10466"/>
        <w:rPr>
          <w:noProof/>
        </w:rPr>
      </w:pPr>
    </w:p>
    <w:p w:rsidR="002126AF" w:rsidRDefault="002126AF">
      <w:pPr>
        <w:spacing w:after="0"/>
        <w:ind w:left="-1440" w:right="10466"/>
        <w:rPr>
          <w:noProof/>
        </w:rPr>
      </w:pPr>
    </w:p>
    <w:p w:rsidR="002126AF" w:rsidRDefault="002126AF">
      <w:pPr>
        <w:spacing w:after="0"/>
        <w:ind w:left="-1440" w:right="10466"/>
        <w:rPr>
          <w:noProof/>
        </w:rPr>
      </w:pPr>
    </w:p>
    <w:p w:rsidR="002126AF" w:rsidRDefault="002126AF">
      <w:pPr>
        <w:spacing w:after="0"/>
        <w:ind w:left="-1440" w:right="10466"/>
        <w:rPr>
          <w:noProof/>
        </w:rPr>
      </w:pPr>
    </w:p>
    <w:p w:rsidR="002126AF" w:rsidRDefault="002126AF">
      <w:pPr>
        <w:spacing w:after="0"/>
        <w:ind w:left="-1440" w:right="10466"/>
        <w:rPr>
          <w:noProof/>
        </w:rPr>
      </w:pPr>
    </w:p>
    <w:p w:rsidR="002126AF" w:rsidRDefault="002126AF">
      <w:pPr>
        <w:spacing w:after="0"/>
        <w:ind w:left="-1440" w:right="10466"/>
        <w:rPr>
          <w:noProof/>
        </w:rPr>
      </w:pPr>
    </w:p>
    <w:p w:rsidR="002126AF" w:rsidRDefault="002126AF">
      <w:pPr>
        <w:spacing w:after="0"/>
        <w:ind w:left="-1440" w:right="10466"/>
        <w:rPr>
          <w:noProof/>
        </w:rPr>
      </w:pPr>
    </w:p>
    <w:p w:rsidR="002126AF" w:rsidRDefault="002126AF">
      <w:pPr>
        <w:spacing w:after="0"/>
        <w:ind w:left="-1440" w:right="10466"/>
        <w:rPr>
          <w:noProof/>
        </w:rPr>
      </w:pPr>
    </w:p>
    <w:p w:rsidR="002126AF" w:rsidRDefault="002126AF">
      <w:pPr>
        <w:spacing w:after="0"/>
        <w:ind w:left="-1440" w:right="10466"/>
        <w:rPr>
          <w:noProof/>
        </w:rPr>
      </w:pPr>
    </w:p>
    <w:p w:rsidR="002126AF" w:rsidRDefault="002126AF">
      <w:pPr>
        <w:spacing w:after="0"/>
        <w:ind w:left="-1440" w:right="10466"/>
        <w:rPr>
          <w:noProof/>
        </w:rPr>
      </w:pPr>
    </w:p>
    <w:p w:rsidR="002126AF" w:rsidRDefault="002126AF">
      <w:pPr>
        <w:spacing w:after="0"/>
        <w:ind w:left="-1440" w:right="10466"/>
        <w:rPr>
          <w:noProof/>
        </w:rPr>
      </w:pPr>
    </w:p>
    <w:p w:rsidR="002126AF" w:rsidRDefault="002126AF">
      <w:pPr>
        <w:spacing w:after="0"/>
        <w:ind w:left="-1440" w:right="10466"/>
        <w:rPr>
          <w:noProof/>
        </w:rPr>
      </w:pPr>
    </w:p>
    <w:p w:rsidR="002126AF" w:rsidRDefault="002126AF">
      <w:pPr>
        <w:spacing w:after="0"/>
        <w:ind w:left="-1440" w:right="10466"/>
        <w:rPr>
          <w:noProof/>
        </w:rPr>
      </w:pPr>
    </w:p>
    <w:p w:rsidR="002126AF" w:rsidRDefault="002126AF">
      <w:pPr>
        <w:spacing w:after="0"/>
        <w:ind w:left="-1440" w:right="10466"/>
        <w:rPr>
          <w:noProof/>
        </w:rPr>
      </w:pPr>
    </w:p>
    <w:p w:rsidR="002126AF" w:rsidRDefault="002126AF">
      <w:pPr>
        <w:spacing w:after="0"/>
        <w:ind w:left="-1440" w:right="10466"/>
        <w:rPr>
          <w:noProof/>
        </w:rPr>
      </w:pPr>
    </w:p>
    <w:p w:rsidR="002126AF" w:rsidRDefault="002126AF">
      <w:pPr>
        <w:spacing w:after="0"/>
        <w:ind w:left="-1440" w:right="10466"/>
        <w:rPr>
          <w:noProof/>
        </w:rPr>
      </w:pPr>
    </w:p>
    <w:p w:rsidR="002126AF" w:rsidRDefault="002126AF">
      <w:pPr>
        <w:spacing w:after="0"/>
        <w:ind w:left="-1440" w:right="10466"/>
        <w:rPr>
          <w:noProof/>
        </w:rPr>
      </w:pPr>
    </w:p>
    <w:p w:rsidR="002126AF" w:rsidRDefault="002126AF">
      <w:pPr>
        <w:spacing w:after="0"/>
        <w:ind w:left="-1440" w:right="10466"/>
        <w:rPr>
          <w:noProof/>
        </w:rPr>
      </w:pPr>
    </w:p>
    <w:p w:rsidR="002126AF" w:rsidRDefault="002126AF">
      <w:pPr>
        <w:spacing w:after="0"/>
        <w:ind w:left="-1440" w:right="10466"/>
        <w:rPr>
          <w:noProof/>
        </w:rPr>
      </w:pPr>
    </w:p>
    <w:p w:rsidR="002126AF" w:rsidRDefault="002126AF">
      <w:pPr>
        <w:spacing w:after="0"/>
        <w:ind w:left="-1440" w:right="10466"/>
        <w:rPr>
          <w:noProof/>
        </w:rPr>
      </w:pPr>
    </w:p>
    <w:p w:rsidR="002126AF" w:rsidRDefault="002126AF">
      <w:pPr>
        <w:spacing w:after="0"/>
        <w:ind w:left="-1440" w:right="10466"/>
        <w:rPr>
          <w:noProof/>
        </w:rPr>
      </w:pPr>
    </w:p>
    <w:p w:rsidR="002126AF" w:rsidRDefault="002126AF">
      <w:pPr>
        <w:spacing w:after="0"/>
        <w:ind w:left="-1440" w:right="10466"/>
        <w:rPr>
          <w:noProof/>
        </w:rPr>
      </w:pPr>
    </w:p>
    <w:p w:rsidR="002126AF" w:rsidRDefault="002126AF">
      <w:pPr>
        <w:spacing w:after="0"/>
        <w:ind w:left="-1440" w:right="10466"/>
        <w:rPr>
          <w:noProof/>
        </w:rPr>
      </w:pPr>
    </w:p>
    <w:p w:rsidR="002126AF" w:rsidRDefault="002126AF">
      <w:pPr>
        <w:spacing w:after="0"/>
        <w:ind w:left="-1440" w:right="10466"/>
        <w:rPr>
          <w:noProof/>
        </w:rPr>
      </w:pPr>
    </w:p>
    <w:p w:rsidR="002126AF" w:rsidRDefault="002126AF">
      <w:pPr>
        <w:spacing w:after="0"/>
        <w:ind w:left="-1440" w:right="10466"/>
      </w:pPr>
    </w:p>
    <w:sectPr w:rsidR="002126AF">
      <w:pgSz w:w="11906" w:h="16838"/>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E919E8"/>
    <w:multiLevelType w:val="multilevel"/>
    <w:tmpl w:val="34AAA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B416DCC"/>
    <w:multiLevelType w:val="multilevel"/>
    <w:tmpl w:val="D032C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EFE30A7"/>
    <w:multiLevelType w:val="multilevel"/>
    <w:tmpl w:val="76286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62C"/>
    <w:rsid w:val="002126AF"/>
    <w:rsid w:val="0075162C"/>
    <w:rsid w:val="008213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6C59EE"/>
  <w15:docId w15:val="{A684339E-4014-465E-95B5-597E6AB2E9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126A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9044321">
      <w:bodyDiv w:val="1"/>
      <w:marLeft w:val="0"/>
      <w:marRight w:val="0"/>
      <w:marTop w:val="0"/>
      <w:marBottom w:val="0"/>
      <w:divBdr>
        <w:top w:val="none" w:sz="0" w:space="0" w:color="auto"/>
        <w:left w:val="none" w:sz="0" w:space="0" w:color="auto"/>
        <w:bottom w:val="none" w:sz="0" w:space="0" w:color="auto"/>
        <w:right w:val="none" w:sz="0" w:space="0" w:color="auto"/>
      </w:divBdr>
    </w:div>
    <w:div w:id="733701515">
      <w:bodyDiv w:val="1"/>
      <w:marLeft w:val="0"/>
      <w:marRight w:val="0"/>
      <w:marTop w:val="0"/>
      <w:marBottom w:val="0"/>
      <w:divBdr>
        <w:top w:val="none" w:sz="0" w:space="0" w:color="auto"/>
        <w:left w:val="none" w:sz="0" w:space="0" w:color="auto"/>
        <w:bottom w:val="none" w:sz="0" w:space="0" w:color="auto"/>
        <w:right w:val="none" w:sz="0" w:space="0" w:color="auto"/>
      </w:divBdr>
    </w:div>
    <w:div w:id="10637199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oneplusone.org.uk/parents" TargetMode="Externa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https://www.oneplusone.org.uk/parents" TargetMode="External"/><Relationship Id="rId12"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oneplusone.org.uk/parents" TargetMode="External"/><Relationship Id="rId11" Type="http://schemas.openxmlformats.org/officeDocument/2006/relationships/image" Target="media/image1.png"/><Relationship Id="rId5" Type="http://schemas.openxmlformats.org/officeDocument/2006/relationships/hyperlink" Target="https://www.oneplusone.org.uk/parents" TargetMode="External"/><Relationship Id="rId15" Type="http://schemas.openxmlformats.org/officeDocument/2006/relationships/theme" Target="theme/theme1.xml"/><Relationship Id="rId10" Type="http://schemas.openxmlformats.org/officeDocument/2006/relationships/hyperlink" Target="https://www.oneplusone.org.uk/parents" TargetMode="External"/><Relationship Id="rId4" Type="http://schemas.openxmlformats.org/officeDocument/2006/relationships/webSettings" Target="webSettings.xml"/><Relationship Id="rId9" Type="http://schemas.openxmlformats.org/officeDocument/2006/relationships/hyperlink" Target="https://www.oneplusone.org.uk/parent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9</Words>
  <Characters>52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Getting it right for children</vt:lpstr>
    </vt:vector>
  </TitlesOfParts>
  <Company/>
  <LinksUpToDate>false</LinksUpToDate>
  <CharactersWithSpaces>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Getting it right for children</dc:title>
  <dc:subject>Course flyer</dc:subject>
  <dc:creator>OnePlusOne</dc:creator>
  <cp:keywords>Separation, co-parenting, communication, solutions</cp:keywords>
  <cp:lastModifiedBy>Charlotte Cohen</cp:lastModifiedBy>
  <cp:revision>2</cp:revision>
  <dcterms:created xsi:type="dcterms:W3CDTF">2023-02-24T11:35:00Z</dcterms:created>
  <dcterms:modified xsi:type="dcterms:W3CDTF">2023-02-24T11:35:00Z</dcterms:modified>
</cp:coreProperties>
</file>